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02" w:rsidRPr="00E82A02" w:rsidRDefault="00E82A02" w:rsidP="00E82A02">
      <w:pPr>
        <w:jc w:val="center"/>
        <w:rPr>
          <w:b/>
        </w:rPr>
      </w:pPr>
      <w:r w:rsidRPr="00E82A02">
        <w:rPr>
          <w:b/>
        </w:rPr>
        <w:t>Информация об организации детского самоуправления и деятельности детских общест</w:t>
      </w:r>
      <w:r>
        <w:rPr>
          <w:b/>
        </w:rPr>
        <w:t>венных объединений МБОУ «Гимназия №3 имени Б.В. Шапошникова</w:t>
      </w:r>
      <w:r w:rsidRPr="00E82A02">
        <w:rPr>
          <w:b/>
        </w:rPr>
        <w:t>»</w:t>
      </w:r>
      <w:r>
        <w:rPr>
          <w:b/>
        </w:rPr>
        <w:t xml:space="preserve"> г. Брянска</w:t>
      </w:r>
      <w:r w:rsidRPr="00E82A02">
        <w:rPr>
          <w:b/>
        </w:rPr>
        <w:t>.</w:t>
      </w:r>
    </w:p>
    <w:p w:rsidR="0028611D" w:rsidRDefault="00E82A02">
      <w:r>
        <w:t xml:space="preserve">В 2021 году работу со школьным подразделением РДШ начал </w:t>
      </w:r>
      <w:r w:rsidR="0028611D">
        <w:t xml:space="preserve">работатьт </w:t>
      </w:r>
      <w:r>
        <w:t xml:space="preserve">советник директора </w:t>
      </w:r>
      <w:r w:rsidR="0028611D">
        <w:t xml:space="preserve">гимназии </w:t>
      </w:r>
      <w:r>
        <w:t xml:space="preserve">по воспитательной работе. В течение всего календарного года эта работа строилась поэтапно: </w:t>
      </w:r>
    </w:p>
    <w:p w:rsidR="0028611D" w:rsidRDefault="00E82A02">
      <w:r>
        <w:t xml:space="preserve">1) участие в мероприятиях РДШ под руководством педагога-организатора (январь-март), </w:t>
      </w:r>
    </w:p>
    <w:p w:rsidR="0028611D" w:rsidRDefault="00E82A02">
      <w:r>
        <w:t xml:space="preserve">2) участие в мероприятиях РДШ под руководством советника по ВР (апрель- август), </w:t>
      </w:r>
    </w:p>
    <w:p w:rsidR="0028611D" w:rsidRDefault="00E82A02">
      <w:r>
        <w:t>3) функционирование школьного объединения РДШ под руководством</w:t>
      </w:r>
      <w:r w:rsidR="0028611D">
        <w:t xml:space="preserve"> </w:t>
      </w:r>
      <w:r>
        <w:t xml:space="preserve"> Штаба воспитательной работы. И на всех этапах главной задачей организации работы РДШ являлась поддержка детского самоуправления в </w:t>
      </w:r>
      <w:r w:rsidR="0028611D">
        <w:t>гимназии</w:t>
      </w:r>
      <w:r>
        <w:t xml:space="preserve">, так как оно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28611D">
        <w:t>гимназистам</w:t>
      </w:r>
      <w:r>
        <w:t xml:space="preserve"> – предоставляет широкие возможности для самовыражения и самореализации. </w:t>
      </w:r>
    </w:p>
    <w:p w:rsidR="0028611D" w:rsidRDefault="00E82A02">
      <w:r>
        <w:t>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</w:t>
      </w:r>
    </w:p>
    <w:p w:rsidR="0028611D" w:rsidRDefault="00E82A02">
      <w:r>
        <w:t xml:space="preserve"> в детско-взрослое самоуправление. в </w:t>
      </w:r>
      <w:r w:rsidR="0028611D">
        <w:t>гимназии</w:t>
      </w:r>
      <w:r>
        <w:t xml:space="preserve"> осуществляется следующим образом: </w:t>
      </w:r>
    </w:p>
    <w:p w:rsidR="0028611D" w:rsidRDefault="00E82A02">
      <w:r>
        <w:t xml:space="preserve">• через деятельность Совета лидеров школьного отделения РДШ; </w:t>
      </w:r>
    </w:p>
    <w:p w:rsidR="0028611D" w:rsidRDefault="00E82A02">
      <w:r>
        <w:t xml:space="preserve"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28611D" w:rsidRDefault="00E82A02">
      <w:r>
        <w:t xml:space="preserve">•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28611D" w:rsidRDefault="00E82A02">
      <w:r>
        <w:t xml:space="preserve">• через деятельность выборных по инициативе и предложениям учащихся класса старост и органов самоуправления, отвечающих за различные направления работы (тематические секторы) • через вовлечение </w:t>
      </w:r>
      <w:r w:rsidR="0028611D">
        <w:t xml:space="preserve">гимназистов </w:t>
      </w:r>
      <w:r>
        <w:t>в планирование, организацию, проведение и анализ обще</w:t>
      </w:r>
      <w:r w:rsidR="0028611D">
        <w:t>гимназически</w:t>
      </w:r>
      <w:r>
        <w:t xml:space="preserve">х и внутриклассных дел; </w:t>
      </w:r>
    </w:p>
    <w:p w:rsidR="0028611D" w:rsidRDefault="0028611D">
      <w:r>
        <w:t>• через реализацию гимназистами</w:t>
      </w:r>
      <w:r w:rsidR="00E82A02">
        <w:t xml:space="preserve">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  <w:r>
        <w:t xml:space="preserve"> </w:t>
      </w:r>
      <w:r w:rsidR="00E82A02">
        <w:t xml:space="preserve">Действующее на базе </w:t>
      </w:r>
      <w:r>
        <w:t xml:space="preserve">гимназии </w:t>
      </w:r>
      <w:r w:rsidR="00E82A02">
        <w:t xml:space="preserve"> детское общественное объединение (Школьное отделение РДШ, отряд ЮИД, отряд юнармии)–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: </w:t>
      </w:r>
    </w:p>
    <w:p w:rsidR="0028611D" w:rsidRDefault="00E82A02">
      <w:r>
        <w:t xml:space="preserve"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  <w:r>
        <w:lastRenderedPageBreak/>
        <w:t xml:space="preserve">•организацию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28611D" w:rsidRDefault="0028611D">
      <w:r>
        <w:t>В 2022</w:t>
      </w:r>
      <w:r w:rsidR="00E82A02">
        <w:t xml:space="preserve"> году такими делами стали: участие </w:t>
      </w:r>
      <w:r>
        <w:t xml:space="preserve">гимназистов </w:t>
      </w:r>
      <w:r w:rsidR="00E82A02">
        <w:t xml:space="preserve"> в работе на прилегающей к </w:t>
      </w:r>
      <w:r>
        <w:t xml:space="preserve">гимназии </w:t>
      </w:r>
      <w:r w:rsidR="00E82A02">
        <w:t>территории (работа в саду, уход за деревьями и кустарниками, благоустройство клумб) и другие;</w:t>
      </w:r>
    </w:p>
    <w:p w:rsidR="0028611D" w:rsidRDefault="00E82A02">
      <w:r>
        <w:t xml:space="preserve"> •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="0028611D">
        <w:t>гимназии</w:t>
      </w:r>
      <w:r>
        <w:t xml:space="preserve"> и микрорайоне, совместного пения, празднования знаменательных для членов объединения событий; </w:t>
      </w:r>
    </w:p>
    <w:p w:rsidR="0028611D" w:rsidRDefault="00E82A02">
      <w:r>
        <w:t xml:space="preserve">•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28611D" w:rsidRDefault="00E82A02">
      <w:r>
        <w:t>•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;участие членов детского общественного объединения в волонтерских акциях, деятельности на благо конкретных людей и социального окружения в целом. Результатом применения этих форм стало разв</w:t>
      </w:r>
      <w:r w:rsidR="0028611D">
        <w:t>итие юнармейского движения гимназии</w:t>
      </w:r>
      <w:r>
        <w:t>. Так, несколько учащихся вошли в сводный отряд юнармейцев Володарского района, который возглавил наш ученик Наконечный М. В ходе подготовки и проведения праздни</w:t>
      </w:r>
      <w:r w:rsidR="0028611D">
        <w:t>чных мероприятий, посвященных 78</w:t>
      </w:r>
      <w:r>
        <w:t>-й годовщине Победы ребята приняли участие в «Параде у дома ветерана», традиционном «Параде поколений»</w:t>
      </w:r>
      <w:r w:rsidR="0028611D">
        <w:t>, несение Почетного караула на посту №1</w:t>
      </w:r>
      <w:r>
        <w:t xml:space="preserve">. Эти мероприятия активизировали и остальных ребят, поэтому количество вновь принятых в ряды Юнармии у нас в школе не уменьшается. Особенно результативными и значимыми стали мероприятия, проводимые в рамках Дней единых действий РДШ. Такой подход к организации и проведению массовых мероприятий позволяет направить совместные усилия классных руководителей, организаторов воспитательной работы на максимально полный охват внеклассной работой максимальное количество обучающихся, используя при этом разнообразные формы работы. Эффективными и показательными стали мероприятия, посвященные: - Дню науки («Дети в науке», «День Российской науки» и т.д.) - Международному Дню книгодарения («Подари книгу», «Создай свой буктрейлер»); - Дню защитника Отечества ( «Зарядка под защитой», «Армейский чемоданчик»); - Международному женскому дню ( «Портрет любимой мамы», «Песни для мамы и др.); - Дню учителя,Дню неизвестного солдата, Дню героев Отечества и т.д. </w:t>
      </w:r>
    </w:p>
    <w:p w:rsidR="0028611D" w:rsidRDefault="00E82A02">
      <w:r>
        <w:t xml:space="preserve">Уровень развития самоуправления РДШ, достигнутый активом школьного объединения, позволил ребятам проводить «Классные встречи» с учащимися начальных классов, рассказывая о своих личных достижениях и о достижениях школьной первичной организации. </w:t>
      </w:r>
    </w:p>
    <w:p w:rsidR="00730311" w:rsidRDefault="0028611D">
      <w:r>
        <w:t xml:space="preserve">Составил </w:t>
      </w:r>
      <w:r w:rsidR="00E82A02">
        <w:t xml:space="preserve"> замдиректора по </w:t>
      </w:r>
      <w:r>
        <w:t>У</w:t>
      </w:r>
      <w:r w:rsidR="00E82A02">
        <w:t xml:space="preserve">ВР </w:t>
      </w:r>
      <w:r>
        <w:t>Д.К. Янченко</w:t>
      </w:r>
    </w:p>
    <w:sectPr w:rsidR="00730311" w:rsidSect="0073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E82A02"/>
    <w:rsid w:val="0028611D"/>
    <w:rsid w:val="00402EEA"/>
    <w:rsid w:val="00730311"/>
    <w:rsid w:val="00E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218</cp:lastModifiedBy>
  <cp:revision>2</cp:revision>
  <dcterms:created xsi:type="dcterms:W3CDTF">2022-09-19T07:26:00Z</dcterms:created>
  <dcterms:modified xsi:type="dcterms:W3CDTF">2022-09-19T07:55:00Z</dcterms:modified>
</cp:coreProperties>
</file>